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58" w:rsidRPr="00D758A4" w:rsidRDefault="006E2D58" w:rsidP="006E2D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УТВЕРЖДЁНО</w:t>
      </w:r>
    </w:p>
    <w:p w:rsidR="006E2D58" w:rsidRDefault="006E2D58" w:rsidP="005C71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03314">
        <w:rPr>
          <w:rFonts w:ascii="Times New Roman" w:hAnsi="Times New Roman"/>
          <w:b/>
          <w:sz w:val="24"/>
          <w:szCs w:val="24"/>
        </w:rPr>
        <w:t xml:space="preserve">Решением </w:t>
      </w:r>
      <w:r>
        <w:rPr>
          <w:rFonts w:ascii="Times New Roman" w:hAnsi="Times New Roman"/>
          <w:b/>
          <w:sz w:val="24"/>
          <w:szCs w:val="24"/>
        </w:rPr>
        <w:t>общего собрания Ассоциации «РЦСТР»</w:t>
      </w:r>
    </w:p>
    <w:p w:rsidR="006E2D58" w:rsidRDefault="006E2D58" w:rsidP="005C71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общего собрания Ассоциации РЦСТР</w:t>
      </w:r>
    </w:p>
    <w:p w:rsidR="006E2D58" w:rsidRPr="00494B21" w:rsidRDefault="006E2D58" w:rsidP="006E2D58">
      <w:pPr>
        <w:jc w:val="right"/>
      </w:pPr>
      <w:r w:rsidRPr="00FF439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</w:t>
      </w:r>
      <w:r w:rsidRPr="00FF4390">
        <w:rPr>
          <w:rFonts w:ascii="Times New Roman" w:hAnsi="Times New Roman"/>
          <w:b/>
          <w:sz w:val="24"/>
          <w:szCs w:val="24"/>
        </w:rPr>
        <w:t xml:space="preserve"> от </w:t>
      </w:r>
      <w:r w:rsidR="005C7144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 xml:space="preserve"> 2016г.</w:t>
      </w:r>
    </w:p>
    <w:p w:rsidR="00AF1CE0" w:rsidRPr="003062C1" w:rsidRDefault="00AF1CE0" w:rsidP="00621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169" w:rsidRPr="003062C1" w:rsidRDefault="00621169" w:rsidP="0062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C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062C1" w:rsidRDefault="00621169" w:rsidP="0062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2C1">
        <w:rPr>
          <w:rFonts w:ascii="Times New Roman" w:hAnsi="Times New Roman" w:cs="Times New Roman"/>
          <w:bCs/>
          <w:sz w:val="24"/>
          <w:szCs w:val="24"/>
        </w:rPr>
        <w:t xml:space="preserve">О взносах в Ассоциации </w:t>
      </w:r>
    </w:p>
    <w:p w:rsidR="00621169" w:rsidRPr="003062C1" w:rsidRDefault="00621169" w:rsidP="0062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2C1">
        <w:rPr>
          <w:rFonts w:ascii="Times New Roman" w:hAnsi="Times New Roman" w:cs="Times New Roman"/>
          <w:bCs/>
          <w:sz w:val="24"/>
          <w:szCs w:val="24"/>
        </w:rPr>
        <w:t>«Российский центр содействия третейскому разбирательству»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C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нормами статей 123.8 - 123.11 Гражданского кодекса Российской Федерации, Федерального закона «О некоммерческих организациях» от 12.01.1996 года № 7-ФЗ (с изменениями и дополнениями на 31.12.2014г.), а также в соответствии с положениями Устава </w:t>
      </w:r>
      <w:r w:rsidRPr="003062C1">
        <w:rPr>
          <w:rFonts w:ascii="Times New Roman" w:hAnsi="Times New Roman" w:cs="Times New Roman"/>
          <w:b/>
          <w:sz w:val="24"/>
          <w:szCs w:val="24"/>
        </w:rPr>
        <w:t>Ассоциации «</w:t>
      </w:r>
      <w:r w:rsidRPr="003062C1">
        <w:rPr>
          <w:rFonts w:ascii="Times New Roman" w:hAnsi="Times New Roman" w:cs="Times New Roman"/>
          <w:b/>
          <w:bCs/>
          <w:sz w:val="24"/>
          <w:szCs w:val="24"/>
        </w:rPr>
        <w:t>Российский центр содействия третейскому разбирательству</w:t>
      </w:r>
      <w:r w:rsidRPr="003062C1">
        <w:rPr>
          <w:rFonts w:ascii="Times New Roman" w:hAnsi="Times New Roman" w:cs="Times New Roman"/>
          <w:b/>
          <w:sz w:val="24"/>
          <w:szCs w:val="24"/>
        </w:rPr>
        <w:t>»</w:t>
      </w:r>
      <w:r w:rsidRPr="003062C1">
        <w:rPr>
          <w:rFonts w:ascii="Times New Roman" w:hAnsi="Times New Roman" w:cs="Times New Roman"/>
          <w:sz w:val="24"/>
          <w:szCs w:val="24"/>
        </w:rPr>
        <w:t xml:space="preserve"> (далее – Ассоциация).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>1.2. Настоящее Положение наряду с Уста</w:t>
      </w:r>
      <w:r w:rsidR="005C7144">
        <w:rPr>
          <w:rFonts w:ascii="Times New Roman" w:hAnsi="Times New Roman" w:cs="Times New Roman"/>
          <w:sz w:val="24"/>
          <w:szCs w:val="24"/>
        </w:rPr>
        <w:t>вом Ассоциации является</w:t>
      </w:r>
      <w:r w:rsidRPr="003062C1">
        <w:rPr>
          <w:rFonts w:ascii="Times New Roman" w:hAnsi="Times New Roman" w:cs="Times New Roman"/>
          <w:sz w:val="24"/>
          <w:szCs w:val="24"/>
        </w:rPr>
        <w:t xml:space="preserve"> документом, определяющим: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>-</w:t>
      </w:r>
      <w:r w:rsidR="003062C1">
        <w:rPr>
          <w:rFonts w:ascii="Times New Roman" w:hAnsi="Times New Roman" w:cs="Times New Roman"/>
          <w:sz w:val="24"/>
          <w:szCs w:val="24"/>
        </w:rPr>
        <w:t xml:space="preserve"> </w:t>
      </w:r>
      <w:r w:rsidR="005C7144">
        <w:rPr>
          <w:rFonts w:ascii="Times New Roman" w:hAnsi="Times New Roman" w:cs="Times New Roman"/>
          <w:sz w:val="24"/>
          <w:szCs w:val="24"/>
        </w:rPr>
        <w:t>условия</w:t>
      </w:r>
      <w:r w:rsidRPr="003062C1">
        <w:rPr>
          <w:rFonts w:ascii="Times New Roman" w:hAnsi="Times New Roman" w:cs="Times New Roman"/>
          <w:sz w:val="24"/>
          <w:szCs w:val="24"/>
        </w:rPr>
        <w:t xml:space="preserve"> вступления в члены Ассоциации, реализации прав </w:t>
      </w:r>
      <w:r w:rsidR="003062C1">
        <w:rPr>
          <w:rFonts w:ascii="Times New Roman" w:hAnsi="Times New Roman" w:cs="Times New Roman"/>
          <w:sz w:val="24"/>
          <w:szCs w:val="24"/>
        </w:rPr>
        <w:t>и обязанностей члена Ассоциации;</w:t>
      </w:r>
      <w:r w:rsidRPr="00306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>-</w:t>
      </w:r>
      <w:r w:rsidR="003062C1">
        <w:rPr>
          <w:rFonts w:ascii="Times New Roman" w:hAnsi="Times New Roman" w:cs="Times New Roman"/>
          <w:sz w:val="24"/>
          <w:szCs w:val="24"/>
        </w:rPr>
        <w:t xml:space="preserve"> </w:t>
      </w:r>
      <w:r w:rsidR="005C7144">
        <w:rPr>
          <w:rFonts w:ascii="Times New Roman" w:hAnsi="Times New Roman" w:cs="Times New Roman"/>
          <w:sz w:val="24"/>
          <w:szCs w:val="24"/>
        </w:rPr>
        <w:t>условия выхода</w:t>
      </w:r>
      <w:r w:rsidRPr="003062C1">
        <w:rPr>
          <w:rFonts w:ascii="Times New Roman" w:hAnsi="Times New Roman" w:cs="Times New Roman"/>
          <w:sz w:val="24"/>
          <w:szCs w:val="24"/>
        </w:rPr>
        <w:t xml:space="preserve"> из состава членов </w:t>
      </w:r>
      <w:r w:rsidR="003062C1">
        <w:rPr>
          <w:rFonts w:ascii="Times New Roman" w:hAnsi="Times New Roman" w:cs="Times New Roman"/>
          <w:sz w:val="24"/>
          <w:szCs w:val="24"/>
        </w:rPr>
        <w:t>Ассоциации;</w:t>
      </w:r>
      <w:r w:rsidRPr="00306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>-</w:t>
      </w:r>
      <w:r w:rsidR="003062C1">
        <w:rPr>
          <w:rFonts w:ascii="Times New Roman" w:hAnsi="Times New Roman" w:cs="Times New Roman"/>
          <w:sz w:val="24"/>
          <w:szCs w:val="24"/>
        </w:rPr>
        <w:t xml:space="preserve"> </w:t>
      </w:r>
      <w:r w:rsidR="005C7144">
        <w:rPr>
          <w:rFonts w:ascii="Times New Roman" w:hAnsi="Times New Roman" w:cs="Times New Roman"/>
          <w:sz w:val="24"/>
          <w:szCs w:val="24"/>
        </w:rPr>
        <w:t>условия</w:t>
      </w:r>
      <w:r w:rsidRPr="003062C1">
        <w:rPr>
          <w:rFonts w:ascii="Times New Roman" w:hAnsi="Times New Roman" w:cs="Times New Roman"/>
          <w:sz w:val="24"/>
          <w:szCs w:val="24"/>
        </w:rPr>
        <w:t xml:space="preserve"> финансирования деятельност</w:t>
      </w:r>
      <w:r w:rsidR="003062C1">
        <w:rPr>
          <w:rFonts w:ascii="Times New Roman" w:hAnsi="Times New Roman" w:cs="Times New Roman"/>
          <w:sz w:val="24"/>
          <w:szCs w:val="24"/>
        </w:rPr>
        <w:t>и и реализации задач Ассоциации;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>-</w:t>
      </w:r>
      <w:r w:rsidR="003062C1">
        <w:rPr>
          <w:rFonts w:ascii="Times New Roman" w:hAnsi="Times New Roman" w:cs="Times New Roman"/>
          <w:sz w:val="24"/>
          <w:szCs w:val="24"/>
        </w:rPr>
        <w:t xml:space="preserve"> </w:t>
      </w:r>
      <w:r w:rsidRPr="003062C1">
        <w:rPr>
          <w:rFonts w:ascii="Times New Roman" w:hAnsi="Times New Roman" w:cs="Times New Roman"/>
          <w:sz w:val="24"/>
          <w:szCs w:val="24"/>
        </w:rPr>
        <w:t>порядок использования взносов и иных иму</w:t>
      </w:r>
      <w:r w:rsidR="003062C1">
        <w:rPr>
          <w:rFonts w:ascii="Times New Roman" w:hAnsi="Times New Roman" w:cs="Times New Roman"/>
          <w:sz w:val="24"/>
          <w:szCs w:val="24"/>
        </w:rPr>
        <w:t>щественных активов Ассоциации.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>1.3. Настоящее Положение вступает в силу и применяется с даты его утверждения Общим собранием членов Ассоциации.</w:t>
      </w:r>
    </w:p>
    <w:p w:rsidR="003062C1" w:rsidRDefault="003062C1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C1">
        <w:rPr>
          <w:rFonts w:ascii="Times New Roman" w:hAnsi="Times New Roman" w:cs="Times New Roman"/>
          <w:b/>
          <w:bCs/>
          <w:sz w:val="24"/>
          <w:szCs w:val="24"/>
        </w:rPr>
        <w:t>2. РАЗМЕР, ПОРЯДОК ВНЕСЕНИЯ И ВИДЫ ЧЛЕНСКИХ ВЗНОСОВ</w:t>
      </w:r>
    </w:p>
    <w:p w:rsidR="00621169" w:rsidRPr="005C7144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>2.1. В</w:t>
      </w:r>
      <w:r w:rsidR="005C7144">
        <w:rPr>
          <w:rFonts w:ascii="Times New Roman" w:hAnsi="Times New Roman" w:cs="Times New Roman"/>
          <w:sz w:val="24"/>
          <w:szCs w:val="24"/>
        </w:rPr>
        <w:t xml:space="preserve"> соответствии с Уставом</w:t>
      </w:r>
      <w:r w:rsidRPr="003062C1">
        <w:rPr>
          <w:rFonts w:ascii="Times New Roman" w:hAnsi="Times New Roman" w:cs="Times New Roman"/>
          <w:sz w:val="24"/>
          <w:szCs w:val="24"/>
        </w:rPr>
        <w:t xml:space="preserve"> Ассоциации устанавливаются следующие виды </w:t>
      </w:r>
      <w:r w:rsidR="005C7144">
        <w:rPr>
          <w:rFonts w:ascii="Times New Roman" w:hAnsi="Times New Roman" w:cs="Times New Roman"/>
          <w:sz w:val="24"/>
          <w:szCs w:val="24"/>
        </w:rPr>
        <w:t xml:space="preserve">членских </w:t>
      </w:r>
      <w:r w:rsidRPr="003062C1">
        <w:rPr>
          <w:rFonts w:ascii="Times New Roman" w:hAnsi="Times New Roman" w:cs="Times New Roman"/>
          <w:sz w:val="24"/>
          <w:szCs w:val="24"/>
        </w:rPr>
        <w:t>взносов</w:t>
      </w:r>
      <w:r w:rsidR="005C7144">
        <w:rPr>
          <w:rFonts w:ascii="Times New Roman" w:hAnsi="Times New Roman" w:cs="Times New Roman"/>
          <w:sz w:val="24"/>
          <w:szCs w:val="24"/>
        </w:rPr>
        <w:t>:</w:t>
      </w:r>
      <w:r w:rsidR="005C7144" w:rsidRPr="005C7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144" w:rsidRPr="005C7144">
        <w:rPr>
          <w:rFonts w:ascii="Times New Roman" w:hAnsi="Times New Roman" w:cs="Times New Roman"/>
          <w:sz w:val="24"/>
          <w:szCs w:val="24"/>
        </w:rPr>
        <w:t>в</w:t>
      </w:r>
      <w:r w:rsidR="005C7144" w:rsidRPr="005C7144">
        <w:rPr>
          <w:rFonts w:ascii="Times New Roman" w:hAnsi="Times New Roman" w:cs="Times New Roman"/>
          <w:sz w:val="24"/>
          <w:szCs w:val="24"/>
        </w:rPr>
        <w:t>ступительный взнос</w:t>
      </w:r>
      <w:r w:rsidR="005C7144" w:rsidRPr="005C7144">
        <w:rPr>
          <w:rFonts w:ascii="Times New Roman" w:hAnsi="Times New Roman" w:cs="Times New Roman"/>
          <w:sz w:val="24"/>
          <w:szCs w:val="24"/>
        </w:rPr>
        <w:t>; р</w:t>
      </w:r>
      <w:r w:rsidR="005C7144" w:rsidRPr="005C7144">
        <w:rPr>
          <w:rFonts w:ascii="Times New Roman" w:hAnsi="Times New Roman" w:cs="Times New Roman"/>
          <w:sz w:val="24"/>
          <w:szCs w:val="24"/>
        </w:rPr>
        <w:t>егулярный (ежегодный) членский взнос</w:t>
      </w:r>
      <w:r w:rsidR="005C7144" w:rsidRPr="005C7144">
        <w:rPr>
          <w:rFonts w:ascii="Times New Roman" w:hAnsi="Times New Roman" w:cs="Times New Roman"/>
          <w:sz w:val="24"/>
          <w:szCs w:val="24"/>
        </w:rPr>
        <w:t>; ц</w:t>
      </w:r>
      <w:r w:rsidR="005C7144" w:rsidRPr="005C7144">
        <w:rPr>
          <w:rFonts w:ascii="Times New Roman" w:hAnsi="Times New Roman" w:cs="Times New Roman"/>
          <w:sz w:val="24"/>
          <w:szCs w:val="24"/>
        </w:rPr>
        <w:t>елевой взнос</w:t>
      </w:r>
      <w:r w:rsidR="005C7144" w:rsidRPr="005C7144">
        <w:rPr>
          <w:rFonts w:ascii="Times New Roman" w:hAnsi="Times New Roman" w:cs="Times New Roman"/>
          <w:sz w:val="24"/>
          <w:szCs w:val="24"/>
        </w:rPr>
        <w:t>; д</w:t>
      </w:r>
      <w:r w:rsidR="005C7144" w:rsidRPr="005C7144">
        <w:rPr>
          <w:rFonts w:ascii="Times New Roman" w:hAnsi="Times New Roman" w:cs="Times New Roman"/>
          <w:sz w:val="24"/>
          <w:szCs w:val="24"/>
        </w:rPr>
        <w:t>обровольный взнос</w:t>
      </w:r>
      <w:r w:rsidR="005C7144" w:rsidRPr="005C7144">
        <w:rPr>
          <w:rFonts w:ascii="Times New Roman" w:hAnsi="Times New Roman" w:cs="Times New Roman"/>
          <w:sz w:val="24"/>
          <w:szCs w:val="24"/>
        </w:rPr>
        <w:t>.</w:t>
      </w:r>
    </w:p>
    <w:p w:rsidR="00621169" w:rsidRPr="003062C1" w:rsidRDefault="005C7144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621169" w:rsidRPr="003062C1">
        <w:rPr>
          <w:rFonts w:ascii="Times New Roman" w:hAnsi="Times New Roman" w:cs="Times New Roman"/>
          <w:b/>
          <w:sz w:val="24"/>
          <w:szCs w:val="24"/>
        </w:rPr>
        <w:t>Вступительный взнос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– уплачивается денежными средствами один раз при вступлении в члены Ассоциации;</w:t>
      </w:r>
    </w:p>
    <w:p w:rsidR="00621169" w:rsidRPr="003062C1" w:rsidRDefault="005C7144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621169" w:rsidRPr="003062C1">
        <w:rPr>
          <w:rFonts w:ascii="Times New Roman" w:hAnsi="Times New Roman" w:cs="Times New Roman"/>
          <w:b/>
          <w:sz w:val="24"/>
          <w:szCs w:val="24"/>
        </w:rPr>
        <w:t>Регулярный (ежегодный) членский взнос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– уплачивае</w:t>
      </w:r>
      <w:r w:rsidR="003062C1">
        <w:rPr>
          <w:rFonts w:ascii="Times New Roman" w:hAnsi="Times New Roman" w:cs="Times New Roman"/>
          <w:sz w:val="24"/>
          <w:szCs w:val="24"/>
        </w:rPr>
        <w:t>тся ежегодно членами Ассоциации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денежными средствами, имуществом, ценными бумагами, имущественными </w:t>
      </w:r>
      <w:r w:rsidR="00F57951" w:rsidRPr="003062C1">
        <w:rPr>
          <w:rFonts w:ascii="Times New Roman" w:hAnsi="Times New Roman" w:cs="Times New Roman"/>
          <w:sz w:val="24"/>
          <w:szCs w:val="24"/>
        </w:rPr>
        <w:t xml:space="preserve"> и неимущественными </w:t>
      </w:r>
      <w:r w:rsidR="00621169" w:rsidRPr="003062C1">
        <w:rPr>
          <w:rFonts w:ascii="Times New Roman" w:hAnsi="Times New Roman" w:cs="Times New Roman"/>
          <w:sz w:val="24"/>
          <w:szCs w:val="24"/>
        </w:rPr>
        <w:t>правами;</w:t>
      </w:r>
    </w:p>
    <w:p w:rsidR="00621169" w:rsidRPr="003062C1" w:rsidRDefault="005C7144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621169" w:rsidRPr="003062C1">
        <w:rPr>
          <w:rFonts w:ascii="Times New Roman" w:hAnsi="Times New Roman" w:cs="Times New Roman"/>
          <w:b/>
          <w:sz w:val="24"/>
          <w:szCs w:val="24"/>
        </w:rPr>
        <w:t>Целевой взнос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– уплачивается член</w:t>
      </w:r>
      <w:r w:rsidR="003062C1">
        <w:rPr>
          <w:rFonts w:ascii="Times New Roman" w:hAnsi="Times New Roman" w:cs="Times New Roman"/>
          <w:sz w:val="24"/>
          <w:szCs w:val="24"/>
        </w:rPr>
        <w:t>ами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Ассоциации по решению общего </w:t>
      </w:r>
      <w:r w:rsidR="003062C1">
        <w:rPr>
          <w:rFonts w:ascii="Times New Roman" w:hAnsi="Times New Roman" w:cs="Times New Roman"/>
          <w:sz w:val="24"/>
          <w:szCs w:val="24"/>
        </w:rPr>
        <w:t xml:space="preserve">собрания членов Ассоциации для 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реализации целевых программ Ассоциации, утвержденных Правлением Ассоциации или общим собранием членов Ассоциации. </w:t>
      </w:r>
    </w:p>
    <w:p w:rsidR="00621169" w:rsidRPr="003062C1" w:rsidRDefault="005C7144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взнос у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плачивается членами Ассоциации единовременно денежными средствами, ценными бумагами, имуществом или имущественными правами, имеющими денежную оценку в размере и сроки, которые определяются решением общего собрания членов Ассоциации; </w:t>
      </w:r>
    </w:p>
    <w:p w:rsidR="00621169" w:rsidRPr="003062C1" w:rsidRDefault="005C7144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2.1.4.</w:t>
      </w:r>
      <w:r w:rsidR="00621169" w:rsidRPr="003062C1">
        <w:rPr>
          <w:rFonts w:ascii="Times New Roman" w:hAnsi="Times New Roman" w:cs="Times New Roman"/>
          <w:b/>
          <w:sz w:val="24"/>
          <w:szCs w:val="24"/>
        </w:rPr>
        <w:t>Добровольный взнос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– уплачивается членом Ассоциац</w:t>
      </w:r>
      <w:r w:rsidR="003062C1">
        <w:rPr>
          <w:rFonts w:ascii="Times New Roman" w:hAnsi="Times New Roman" w:cs="Times New Roman"/>
          <w:sz w:val="24"/>
          <w:szCs w:val="24"/>
        </w:rPr>
        <w:t>ии, по своему усмотрению, сверх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вступительного, регулярного (ежегодного) или целевого членских взносов, денежными средствами, ценными бумагами, имуществом или имущественными (неимущественными) правами, имеющими денежную оценку.</w:t>
      </w:r>
      <w:proofErr w:type="gramEnd"/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 xml:space="preserve"> Добровольные взносы направляются только на финансирование мероприятий связанных с выполнением Уставных целей и задач Ассоциации.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>2.2. Для отдельных членов Ассоциации, в зависимости от их вклада в деятельность Ассоциации, могут устанавливаться льготы по уплате взносов:</w:t>
      </w:r>
    </w:p>
    <w:p w:rsidR="00621169" w:rsidRPr="003062C1" w:rsidRDefault="003062C1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169" w:rsidRPr="003062C1">
        <w:rPr>
          <w:rFonts w:ascii="Times New Roman" w:hAnsi="Times New Roman" w:cs="Times New Roman"/>
          <w:sz w:val="24"/>
          <w:szCs w:val="24"/>
        </w:rPr>
        <w:t>уменьшение суммы вступительного и/или членского взносов;</w:t>
      </w:r>
    </w:p>
    <w:p w:rsidR="00621169" w:rsidRPr="003062C1" w:rsidRDefault="003062C1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169" w:rsidRPr="003062C1">
        <w:rPr>
          <w:rFonts w:ascii="Times New Roman" w:hAnsi="Times New Roman" w:cs="Times New Roman"/>
          <w:sz w:val="24"/>
          <w:szCs w:val="24"/>
        </w:rPr>
        <w:t>рассрочка по уплате взносов.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>Порядок и размеры предоставления указанных льгот утверждается общим собранием членов Ассоциации.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lastRenderedPageBreak/>
        <w:t>2.3. Размер вступительного членского взноса и регулярного (ежегодного) членского взноса составляют денежную сумму или имущественный эквивалент денежной суммы</w:t>
      </w:r>
      <w:r w:rsidR="00E66D2F" w:rsidRPr="003062C1"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3062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2C1">
        <w:rPr>
          <w:rFonts w:ascii="Times New Roman" w:hAnsi="Times New Roman" w:cs="Times New Roman"/>
          <w:b/>
          <w:sz w:val="24"/>
          <w:szCs w:val="24"/>
          <w:u w:val="single"/>
        </w:rPr>
        <w:t>- для физических лиц, не являющихся предпринимателями:</w:t>
      </w:r>
    </w:p>
    <w:p w:rsidR="00621169" w:rsidRPr="003062C1" w:rsidRDefault="00AF1CE0" w:rsidP="00AF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D2F" w:rsidRPr="003062C1">
        <w:rPr>
          <w:rFonts w:ascii="Times New Roman" w:hAnsi="Times New Roman" w:cs="Times New Roman"/>
          <w:sz w:val="24"/>
          <w:szCs w:val="24"/>
        </w:rPr>
        <w:t>вступительный взнос – 5.000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(пять тысяч) рублей;</w:t>
      </w:r>
    </w:p>
    <w:p w:rsidR="00621169" w:rsidRPr="003062C1" w:rsidRDefault="00AF1CE0" w:rsidP="00AF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169" w:rsidRPr="003062C1">
        <w:rPr>
          <w:rFonts w:ascii="Times New Roman" w:hAnsi="Times New Roman" w:cs="Times New Roman"/>
          <w:sz w:val="24"/>
          <w:szCs w:val="24"/>
        </w:rPr>
        <w:t>регулярный (ежегодный) чл</w:t>
      </w:r>
      <w:r w:rsidR="00E66D2F" w:rsidRPr="003062C1">
        <w:rPr>
          <w:rFonts w:ascii="Times New Roman" w:hAnsi="Times New Roman" w:cs="Times New Roman"/>
          <w:sz w:val="24"/>
          <w:szCs w:val="24"/>
        </w:rPr>
        <w:t>енский взнос на 2016 год – 3.0</w:t>
      </w:r>
      <w:r w:rsidR="00621169" w:rsidRPr="003062C1">
        <w:rPr>
          <w:rFonts w:ascii="Times New Roman" w:hAnsi="Times New Roman" w:cs="Times New Roman"/>
          <w:sz w:val="24"/>
          <w:szCs w:val="24"/>
        </w:rPr>
        <w:t>00 (три тысячи) рублей.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2C1">
        <w:rPr>
          <w:rFonts w:ascii="Times New Roman" w:hAnsi="Times New Roman" w:cs="Times New Roman"/>
          <w:b/>
          <w:sz w:val="24"/>
          <w:szCs w:val="24"/>
          <w:u w:val="single"/>
        </w:rPr>
        <w:t>- для юридических лиц и физических лиц являющихся предпринимателями:</w:t>
      </w:r>
    </w:p>
    <w:p w:rsidR="00621169" w:rsidRPr="003062C1" w:rsidRDefault="00AF1CE0" w:rsidP="00AF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D2F" w:rsidRPr="003062C1">
        <w:rPr>
          <w:rFonts w:ascii="Times New Roman" w:hAnsi="Times New Roman" w:cs="Times New Roman"/>
          <w:sz w:val="24"/>
          <w:szCs w:val="24"/>
        </w:rPr>
        <w:t>вступительный взнос – 25.000 (двадцать пять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621169" w:rsidRPr="003062C1" w:rsidRDefault="00AF1CE0" w:rsidP="00AF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D2F" w:rsidRPr="003062C1">
        <w:rPr>
          <w:rFonts w:ascii="Times New Roman" w:hAnsi="Times New Roman" w:cs="Times New Roman"/>
          <w:sz w:val="24"/>
          <w:szCs w:val="24"/>
        </w:rPr>
        <w:t>регулярны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66D2F" w:rsidRPr="003062C1">
        <w:rPr>
          <w:rFonts w:ascii="Times New Roman" w:hAnsi="Times New Roman" w:cs="Times New Roman"/>
          <w:sz w:val="24"/>
          <w:szCs w:val="24"/>
        </w:rPr>
        <w:t xml:space="preserve"> (</w:t>
      </w:r>
      <w:r w:rsidR="00621169" w:rsidRPr="003062C1">
        <w:rPr>
          <w:rFonts w:ascii="Times New Roman" w:hAnsi="Times New Roman" w:cs="Times New Roman"/>
          <w:sz w:val="24"/>
          <w:szCs w:val="24"/>
        </w:rPr>
        <w:t>ежегодный</w:t>
      </w:r>
      <w:r w:rsidR="00E66D2F" w:rsidRPr="003062C1">
        <w:rPr>
          <w:rFonts w:ascii="Times New Roman" w:hAnsi="Times New Roman" w:cs="Times New Roman"/>
          <w:sz w:val="24"/>
          <w:szCs w:val="24"/>
        </w:rPr>
        <w:t>)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членский взнос – </w:t>
      </w:r>
      <w:r w:rsidR="00E66D2F" w:rsidRPr="003062C1">
        <w:rPr>
          <w:rFonts w:ascii="Times New Roman" w:hAnsi="Times New Roman" w:cs="Times New Roman"/>
          <w:sz w:val="24"/>
          <w:szCs w:val="24"/>
        </w:rPr>
        <w:t>25.000 (двадцать пять тысяч) рублей.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>2.4. Размер членских взносов, устан</w:t>
      </w:r>
      <w:r w:rsidR="00E66D2F" w:rsidRPr="003062C1">
        <w:rPr>
          <w:rFonts w:ascii="Times New Roman" w:hAnsi="Times New Roman" w:cs="Times New Roman"/>
          <w:sz w:val="24"/>
          <w:szCs w:val="24"/>
        </w:rPr>
        <w:t>овленный в п. 2.3. настоящего П</w:t>
      </w:r>
      <w:r w:rsidRPr="003062C1">
        <w:rPr>
          <w:rFonts w:ascii="Times New Roman" w:hAnsi="Times New Roman" w:cs="Times New Roman"/>
          <w:sz w:val="24"/>
          <w:szCs w:val="24"/>
        </w:rPr>
        <w:t xml:space="preserve">оложения, подлежит ежегодной индексации в </w:t>
      </w:r>
      <w:r w:rsidR="00AF1CE0">
        <w:rPr>
          <w:rFonts w:ascii="Times New Roman" w:hAnsi="Times New Roman" w:cs="Times New Roman"/>
          <w:sz w:val="24"/>
          <w:szCs w:val="24"/>
        </w:rPr>
        <w:t>размере 10 (десяти) процентов</w:t>
      </w:r>
      <w:r w:rsidR="00E66D2F" w:rsidRPr="003062C1">
        <w:rPr>
          <w:rFonts w:ascii="Times New Roman" w:hAnsi="Times New Roman" w:cs="Times New Roman"/>
          <w:sz w:val="24"/>
          <w:szCs w:val="24"/>
        </w:rPr>
        <w:t xml:space="preserve"> </w:t>
      </w:r>
      <w:r w:rsidRPr="003062C1">
        <w:rPr>
          <w:rFonts w:ascii="Times New Roman" w:hAnsi="Times New Roman" w:cs="Times New Roman"/>
          <w:sz w:val="24"/>
          <w:szCs w:val="24"/>
        </w:rPr>
        <w:t xml:space="preserve">от </w:t>
      </w:r>
      <w:r w:rsidR="00E66D2F" w:rsidRPr="003062C1">
        <w:rPr>
          <w:rFonts w:ascii="Times New Roman" w:hAnsi="Times New Roman" w:cs="Times New Roman"/>
          <w:sz w:val="24"/>
          <w:szCs w:val="24"/>
        </w:rPr>
        <w:t xml:space="preserve">первоначальной </w:t>
      </w:r>
      <w:r w:rsidRPr="003062C1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E66D2F" w:rsidRPr="003062C1">
        <w:rPr>
          <w:rFonts w:ascii="Times New Roman" w:hAnsi="Times New Roman" w:cs="Times New Roman"/>
          <w:sz w:val="24"/>
          <w:szCs w:val="24"/>
        </w:rPr>
        <w:t xml:space="preserve">регулярного (ежегодного) членского </w:t>
      </w:r>
      <w:r w:rsidRPr="003062C1">
        <w:rPr>
          <w:rFonts w:ascii="Times New Roman" w:hAnsi="Times New Roman" w:cs="Times New Roman"/>
          <w:sz w:val="24"/>
          <w:szCs w:val="24"/>
        </w:rPr>
        <w:t>взноса</w:t>
      </w:r>
      <w:r w:rsidRPr="003062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66D2F" w:rsidRPr="0030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Индексация производится </w:t>
      </w:r>
      <w:r w:rsidR="005C714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исполнительными органами ассоциации без дополнительного решения общего собрания членов Ассоциации, с</w:t>
      </w:r>
      <w:r w:rsidR="005C7144" w:rsidRPr="005C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14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последующим уведомлением</w:t>
      </w:r>
      <w:r w:rsidR="005C7144" w:rsidRPr="00306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членов Ассоциации</w:t>
      </w:r>
      <w:r w:rsidR="005C7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 xml:space="preserve">2.5. Оплата вступительного взноса должна быть произведена членом Ассоциации в течение 30 </w:t>
      </w:r>
      <w:r w:rsidR="00AF1CE0">
        <w:rPr>
          <w:rFonts w:ascii="Times New Roman" w:hAnsi="Times New Roman" w:cs="Times New Roman"/>
          <w:sz w:val="24"/>
          <w:szCs w:val="24"/>
        </w:rPr>
        <w:t>(тридцати) дней со дня принятия</w:t>
      </w:r>
      <w:r w:rsidRPr="003062C1">
        <w:rPr>
          <w:rFonts w:ascii="Times New Roman" w:hAnsi="Times New Roman" w:cs="Times New Roman"/>
          <w:sz w:val="24"/>
          <w:szCs w:val="24"/>
        </w:rPr>
        <w:t xml:space="preserve"> Правлением Ассоциации решения о приеме претенде</w:t>
      </w:r>
      <w:r w:rsidR="00AF1CE0">
        <w:rPr>
          <w:rFonts w:ascii="Times New Roman" w:hAnsi="Times New Roman" w:cs="Times New Roman"/>
          <w:sz w:val="24"/>
          <w:szCs w:val="24"/>
        </w:rPr>
        <w:t xml:space="preserve">нта </w:t>
      </w:r>
      <w:r w:rsidRPr="003062C1">
        <w:rPr>
          <w:rFonts w:ascii="Times New Roman" w:hAnsi="Times New Roman" w:cs="Times New Roman"/>
          <w:sz w:val="24"/>
          <w:szCs w:val="24"/>
        </w:rPr>
        <w:t>в члены Ассоциации.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 xml:space="preserve">2.6. Оплата регулярного (ежегодного) членского взноса должна быть произведена не позднее </w:t>
      </w:r>
      <w:r w:rsidR="00AF1CE0">
        <w:rPr>
          <w:rFonts w:ascii="Times New Roman" w:hAnsi="Times New Roman" w:cs="Times New Roman"/>
          <w:sz w:val="24"/>
          <w:szCs w:val="24"/>
        </w:rPr>
        <w:t>01</w:t>
      </w:r>
      <w:r w:rsidRPr="003062C1">
        <w:rPr>
          <w:rFonts w:ascii="Times New Roman" w:hAnsi="Times New Roman" w:cs="Times New Roman"/>
          <w:sz w:val="24"/>
          <w:szCs w:val="24"/>
        </w:rPr>
        <w:t xml:space="preserve"> марта года, за который уплачивается членский взнос.</w:t>
      </w:r>
    </w:p>
    <w:p w:rsidR="00621169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 xml:space="preserve">2.7. Неуплата вступительного, а также неуплата регулярного (ежегодного) или целевого членского взноса </w:t>
      </w:r>
      <w:r w:rsidR="005C714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3062C1">
        <w:rPr>
          <w:rFonts w:ascii="Times New Roman" w:hAnsi="Times New Roman" w:cs="Times New Roman"/>
          <w:sz w:val="24"/>
          <w:szCs w:val="24"/>
        </w:rPr>
        <w:t>служит</w:t>
      </w:r>
      <w:r w:rsidR="005C7144">
        <w:rPr>
          <w:rFonts w:ascii="Times New Roman" w:hAnsi="Times New Roman" w:cs="Times New Roman"/>
          <w:sz w:val="24"/>
          <w:szCs w:val="24"/>
        </w:rPr>
        <w:t>ь</w:t>
      </w:r>
      <w:r w:rsidRPr="003062C1">
        <w:rPr>
          <w:rFonts w:ascii="Times New Roman" w:hAnsi="Times New Roman" w:cs="Times New Roman"/>
          <w:sz w:val="24"/>
          <w:szCs w:val="24"/>
        </w:rPr>
        <w:t xml:space="preserve"> основанием для исключения из членов Ассоциации на основании и в порядке установленным Уставом Ассоциации.</w:t>
      </w:r>
    </w:p>
    <w:p w:rsidR="0061058C" w:rsidRDefault="0061058C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610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и порядок уплаты целевого взноса определяется решением</w:t>
      </w:r>
      <w:r w:rsidRPr="003062C1">
        <w:rPr>
          <w:rFonts w:ascii="Times New Roman" w:hAnsi="Times New Roman" w:cs="Times New Roman"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sz w:val="24"/>
          <w:szCs w:val="24"/>
        </w:rPr>
        <w:t xml:space="preserve">собрания членов Ассоциации </w:t>
      </w:r>
      <w:r>
        <w:rPr>
          <w:rFonts w:ascii="Times New Roman" w:hAnsi="Times New Roman" w:cs="Times New Roman"/>
          <w:sz w:val="24"/>
          <w:szCs w:val="24"/>
        </w:rPr>
        <w:t xml:space="preserve">и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062C1">
        <w:rPr>
          <w:rFonts w:ascii="Times New Roman" w:hAnsi="Times New Roman" w:cs="Times New Roman"/>
          <w:sz w:val="24"/>
          <w:szCs w:val="24"/>
        </w:rPr>
        <w:t>реализации целевых программ Ассоциации, утвержденных Правлением Ассоциации или общим собранием членов Ассоциации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8C" w:rsidRDefault="0061058C" w:rsidP="00610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610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 и порядок уплаты </w:t>
      </w:r>
      <w:r>
        <w:rPr>
          <w:rFonts w:ascii="Times New Roman" w:hAnsi="Times New Roman" w:cs="Times New Roman"/>
          <w:sz w:val="24"/>
          <w:szCs w:val="24"/>
        </w:rPr>
        <w:t>добровольного</w:t>
      </w:r>
      <w:r>
        <w:rPr>
          <w:rFonts w:ascii="Times New Roman" w:hAnsi="Times New Roman" w:cs="Times New Roman"/>
          <w:sz w:val="24"/>
          <w:szCs w:val="24"/>
        </w:rPr>
        <w:t xml:space="preserve"> взноса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лицом, которое его вносит </w:t>
      </w:r>
      <w:r>
        <w:rPr>
          <w:rFonts w:ascii="Times New Roman" w:hAnsi="Times New Roman" w:cs="Times New Roman"/>
          <w:sz w:val="24"/>
          <w:szCs w:val="24"/>
        </w:rPr>
        <w:t xml:space="preserve">и направляется для </w:t>
      </w:r>
      <w:r w:rsidRPr="003062C1">
        <w:rPr>
          <w:rFonts w:ascii="Times New Roman" w:hAnsi="Times New Roman" w:cs="Times New Roman"/>
          <w:sz w:val="24"/>
          <w:szCs w:val="24"/>
        </w:rPr>
        <w:t>реализации целевых программ Ассоциации, утвержденных Правлением Ассоциации или общим собранием членов Ассоциации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8C" w:rsidRPr="003062C1" w:rsidRDefault="0061058C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1169" w:rsidRPr="003062C1" w:rsidRDefault="00621169" w:rsidP="00AF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C1">
        <w:rPr>
          <w:rFonts w:ascii="Times New Roman" w:hAnsi="Times New Roman" w:cs="Times New Roman"/>
          <w:b/>
          <w:bCs/>
          <w:sz w:val="24"/>
          <w:szCs w:val="24"/>
        </w:rPr>
        <w:t xml:space="preserve">3. ИСПОЛЬЗОВАНИЕ И ПОРЯДОК ВОЗВРАТА ЧЛЕНСКИХ ВЗНОСОВ </w:t>
      </w:r>
    </w:p>
    <w:p w:rsidR="00621169" w:rsidRPr="003062C1" w:rsidRDefault="00E66D2F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 xml:space="preserve">3.1. </w:t>
      </w:r>
      <w:r w:rsidR="0061058C">
        <w:rPr>
          <w:rFonts w:ascii="Times New Roman" w:hAnsi="Times New Roman" w:cs="Times New Roman"/>
          <w:sz w:val="24"/>
          <w:szCs w:val="24"/>
        </w:rPr>
        <w:t>В соответствии с Уставом Ассоциации в</w:t>
      </w:r>
      <w:r w:rsidRPr="003062C1">
        <w:rPr>
          <w:rFonts w:ascii="Times New Roman" w:hAnsi="Times New Roman" w:cs="Times New Roman"/>
          <w:sz w:val="24"/>
          <w:szCs w:val="24"/>
        </w:rPr>
        <w:t>ступительные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и регулярные (ежегодные) членские взносы используются на </w:t>
      </w:r>
      <w:r w:rsidRPr="003062C1">
        <w:rPr>
          <w:rFonts w:ascii="Times New Roman" w:hAnsi="Times New Roman" w:cs="Times New Roman"/>
          <w:sz w:val="24"/>
          <w:szCs w:val="24"/>
        </w:rPr>
        <w:t>обеспечение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деятельности Ассоциации и выполнения </w:t>
      </w:r>
      <w:r w:rsidRPr="003062C1">
        <w:rPr>
          <w:rFonts w:ascii="Times New Roman" w:hAnsi="Times New Roman" w:cs="Times New Roman"/>
          <w:sz w:val="24"/>
          <w:szCs w:val="24"/>
        </w:rPr>
        <w:t xml:space="preserve">уставных 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целей и задач Ассоциации, </w:t>
      </w:r>
      <w:r w:rsidR="00AF1CE0" w:rsidRPr="003062C1">
        <w:rPr>
          <w:rFonts w:ascii="Times New Roman" w:hAnsi="Times New Roman" w:cs="Times New Roman"/>
          <w:sz w:val="24"/>
          <w:szCs w:val="24"/>
        </w:rPr>
        <w:t xml:space="preserve">содержание аппарата управления Ассоциации, </w:t>
      </w:r>
      <w:r w:rsidRPr="003062C1">
        <w:rPr>
          <w:rFonts w:ascii="Times New Roman" w:hAnsi="Times New Roman" w:cs="Times New Roman"/>
          <w:sz w:val="24"/>
          <w:szCs w:val="24"/>
        </w:rPr>
        <w:t>финанси</w:t>
      </w:r>
      <w:r w:rsidR="00AF1CE0">
        <w:rPr>
          <w:rFonts w:ascii="Times New Roman" w:hAnsi="Times New Roman" w:cs="Times New Roman"/>
          <w:sz w:val="24"/>
          <w:szCs w:val="24"/>
        </w:rPr>
        <w:t xml:space="preserve">рование мероприятий проводимых </w:t>
      </w:r>
      <w:r w:rsidR="00621169" w:rsidRPr="003062C1">
        <w:rPr>
          <w:rFonts w:ascii="Times New Roman" w:hAnsi="Times New Roman" w:cs="Times New Roman"/>
          <w:sz w:val="24"/>
          <w:szCs w:val="24"/>
        </w:rPr>
        <w:t>по решению общего собр</w:t>
      </w:r>
      <w:r w:rsidRPr="003062C1">
        <w:rPr>
          <w:rFonts w:ascii="Times New Roman" w:hAnsi="Times New Roman" w:cs="Times New Roman"/>
          <w:sz w:val="24"/>
          <w:szCs w:val="24"/>
        </w:rPr>
        <w:t>ания членов Ассоциации или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п</w:t>
      </w:r>
      <w:r w:rsidRPr="003062C1">
        <w:rPr>
          <w:rFonts w:ascii="Times New Roman" w:hAnsi="Times New Roman" w:cs="Times New Roman"/>
          <w:sz w:val="24"/>
          <w:szCs w:val="24"/>
        </w:rPr>
        <w:t>о решению Правления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Ассоциации. 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>3.2.</w:t>
      </w:r>
      <w:r w:rsidR="0061058C" w:rsidRPr="0061058C">
        <w:rPr>
          <w:rFonts w:ascii="Times New Roman" w:hAnsi="Times New Roman" w:cs="Times New Roman"/>
          <w:sz w:val="24"/>
          <w:szCs w:val="24"/>
        </w:rPr>
        <w:t xml:space="preserve"> </w:t>
      </w:r>
      <w:r w:rsidR="0061058C">
        <w:rPr>
          <w:rFonts w:ascii="Times New Roman" w:hAnsi="Times New Roman" w:cs="Times New Roman"/>
          <w:sz w:val="24"/>
          <w:szCs w:val="24"/>
        </w:rPr>
        <w:t>В соответствии с Уставом Ассоциации</w:t>
      </w:r>
      <w:r w:rsidR="0061058C">
        <w:rPr>
          <w:rFonts w:ascii="Times New Roman" w:hAnsi="Times New Roman" w:cs="Times New Roman"/>
          <w:sz w:val="24"/>
          <w:szCs w:val="24"/>
        </w:rPr>
        <w:t xml:space="preserve"> в</w:t>
      </w:r>
      <w:r w:rsidRPr="003062C1">
        <w:rPr>
          <w:rFonts w:ascii="Times New Roman" w:hAnsi="Times New Roman" w:cs="Times New Roman"/>
          <w:sz w:val="24"/>
          <w:szCs w:val="24"/>
        </w:rPr>
        <w:t>ступительные,</w:t>
      </w:r>
      <w:r w:rsidR="00E66D2F" w:rsidRPr="003062C1">
        <w:rPr>
          <w:rFonts w:ascii="Times New Roman" w:hAnsi="Times New Roman" w:cs="Times New Roman"/>
          <w:sz w:val="24"/>
          <w:szCs w:val="24"/>
        </w:rPr>
        <w:t xml:space="preserve"> регулярные (</w:t>
      </w:r>
      <w:r w:rsidRPr="003062C1">
        <w:rPr>
          <w:rFonts w:ascii="Times New Roman" w:hAnsi="Times New Roman" w:cs="Times New Roman"/>
          <w:sz w:val="24"/>
          <w:szCs w:val="24"/>
        </w:rPr>
        <w:t>ежегодные</w:t>
      </w:r>
      <w:r w:rsidR="00E66D2F" w:rsidRPr="003062C1">
        <w:rPr>
          <w:rFonts w:ascii="Times New Roman" w:hAnsi="Times New Roman" w:cs="Times New Roman"/>
          <w:sz w:val="24"/>
          <w:szCs w:val="24"/>
        </w:rPr>
        <w:t>)</w:t>
      </w:r>
      <w:r w:rsidRPr="003062C1">
        <w:rPr>
          <w:rFonts w:ascii="Times New Roman" w:hAnsi="Times New Roman" w:cs="Times New Roman"/>
          <w:sz w:val="24"/>
          <w:szCs w:val="24"/>
        </w:rPr>
        <w:t>, целевые и добров</w:t>
      </w:r>
      <w:r w:rsidR="00F57951" w:rsidRPr="003062C1">
        <w:rPr>
          <w:rFonts w:ascii="Times New Roman" w:hAnsi="Times New Roman" w:cs="Times New Roman"/>
          <w:sz w:val="24"/>
          <w:szCs w:val="24"/>
        </w:rPr>
        <w:t>ольные взносы членов Ассоциации при выходе члена из Ассоциации</w:t>
      </w:r>
      <w:r w:rsidRPr="003062C1">
        <w:rPr>
          <w:rFonts w:ascii="Times New Roman" w:hAnsi="Times New Roman" w:cs="Times New Roman"/>
          <w:sz w:val="24"/>
          <w:szCs w:val="24"/>
        </w:rPr>
        <w:t xml:space="preserve"> возврату не подлежат.  </w:t>
      </w:r>
    </w:p>
    <w:p w:rsidR="00E66D2F" w:rsidRPr="003062C1" w:rsidRDefault="00E66D2F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69" w:rsidRPr="003062C1" w:rsidRDefault="00621169" w:rsidP="00AF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C1">
        <w:rPr>
          <w:rFonts w:ascii="Times New Roman" w:hAnsi="Times New Roman" w:cs="Times New Roman"/>
          <w:b/>
          <w:bCs/>
          <w:sz w:val="24"/>
          <w:szCs w:val="24"/>
        </w:rPr>
        <w:t>4. ПОРЯДОК ВНЕСЕНИЯ ИЗМЕНЕНИЙ В ПОЛОЖЕНИЕ</w:t>
      </w:r>
    </w:p>
    <w:p w:rsidR="00621169" w:rsidRPr="003062C1" w:rsidRDefault="00621169" w:rsidP="003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2C1">
        <w:rPr>
          <w:rFonts w:ascii="Times New Roman" w:hAnsi="Times New Roman" w:cs="Times New Roman"/>
          <w:sz w:val="24"/>
          <w:szCs w:val="24"/>
        </w:rPr>
        <w:t>4.1. Изменения в настоящее Положение вносятся решением общего собрания членов Ассоциации в случаях:</w:t>
      </w:r>
    </w:p>
    <w:p w:rsidR="00621169" w:rsidRPr="003062C1" w:rsidRDefault="00AF1CE0" w:rsidP="00AF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169" w:rsidRPr="003062C1">
        <w:rPr>
          <w:rFonts w:ascii="Times New Roman" w:hAnsi="Times New Roman" w:cs="Times New Roman"/>
          <w:sz w:val="24"/>
          <w:szCs w:val="24"/>
        </w:rPr>
        <w:t>изменения законодательства РФ, затрагивающие положения настоящего документа;</w:t>
      </w:r>
    </w:p>
    <w:p w:rsidR="00621169" w:rsidRPr="003062C1" w:rsidRDefault="00AF1CE0" w:rsidP="00AF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169" w:rsidRPr="003062C1">
        <w:rPr>
          <w:rFonts w:ascii="Times New Roman" w:hAnsi="Times New Roman" w:cs="Times New Roman"/>
          <w:sz w:val="24"/>
          <w:szCs w:val="24"/>
        </w:rPr>
        <w:t>принятия об</w:t>
      </w:r>
      <w:r w:rsidR="00F57951" w:rsidRPr="003062C1">
        <w:rPr>
          <w:rFonts w:ascii="Times New Roman" w:hAnsi="Times New Roman" w:cs="Times New Roman"/>
          <w:sz w:val="24"/>
          <w:szCs w:val="24"/>
        </w:rPr>
        <w:t>щим собранием членов Ассоциации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621169" w:rsidRPr="003062C1">
        <w:rPr>
          <w:rFonts w:ascii="Times New Roman" w:hAnsi="Times New Roman" w:cs="Times New Roman"/>
          <w:sz w:val="24"/>
          <w:szCs w:val="24"/>
        </w:rPr>
        <w:t xml:space="preserve"> об изменении настоящего Положения или отдельных его пунктов. </w:t>
      </w:r>
    </w:p>
    <w:p w:rsidR="009C2208" w:rsidRDefault="009C2208">
      <w:pPr>
        <w:rPr>
          <w:rFonts w:ascii="Times New Roman" w:hAnsi="Times New Roman" w:cs="Times New Roman"/>
          <w:sz w:val="24"/>
          <w:szCs w:val="24"/>
        </w:rPr>
      </w:pPr>
    </w:p>
    <w:p w:rsidR="00AF1CE0" w:rsidRPr="003062C1" w:rsidRDefault="00AF1CE0">
      <w:pPr>
        <w:rPr>
          <w:rFonts w:ascii="Times New Roman" w:hAnsi="Times New Roman" w:cs="Times New Roman"/>
          <w:sz w:val="24"/>
          <w:szCs w:val="24"/>
        </w:rPr>
      </w:pPr>
    </w:p>
    <w:sectPr w:rsidR="00AF1CE0" w:rsidRPr="003062C1" w:rsidSect="00422050">
      <w:footerReference w:type="even" r:id="rId8"/>
      <w:footerReference w:type="default" r:id="rId9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DA" w:rsidRDefault="001961DA" w:rsidP="00422050">
      <w:pPr>
        <w:spacing w:after="0" w:line="240" w:lineRule="auto"/>
      </w:pPr>
      <w:r>
        <w:separator/>
      </w:r>
    </w:p>
  </w:endnote>
  <w:endnote w:type="continuationSeparator" w:id="0">
    <w:p w:rsidR="001961DA" w:rsidRDefault="001961DA" w:rsidP="0042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50" w:rsidRDefault="00422050" w:rsidP="004220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2050" w:rsidRDefault="004220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50" w:rsidRPr="003062C1" w:rsidRDefault="00422050" w:rsidP="00422050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</w:rPr>
    </w:pPr>
    <w:r w:rsidRPr="003062C1">
      <w:rPr>
        <w:rStyle w:val="a7"/>
        <w:rFonts w:ascii="Times New Roman" w:hAnsi="Times New Roman" w:cs="Times New Roman"/>
      </w:rPr>
      <w:fldChar w:fldCharType="begin"/>
    </w:r>
    <w:r w:rsidRPr="003062C1">
      <w:rPr>
        <w:rStyle w:val="a7"/>
        <w:rFonts w:ascii="Times New Roman" w:hAnsi="Times New Roman" w:cs="Times New Roman"/>
      </w:rPr>
      <w:instrText xml:space="preserve">PAGE  </w:instrText>
    </w:r>
    <w:r w:rsidRPr="003062C1">
      <w:rPr>
        <w:rStyle w:val="a7"/>
        <w:rFonts w:ascii="Times New Roman" w:hAnsi="Times New Roman" w:cs="Times New Roman"/>
      </w:rPr>
      <w:fldChar w:fldCharType="separate"/>
    </w:r>
    <w:r w:rsidR="0061058C">
      <w:rPr>
        <w:rStyle w:val="a7"/>
        <w:rFonts w:ascii="Times New Roman" w:hAnsi="Times New Roman" w:cs="Times New Roman"/>
        <w:noProof/>
      </w:rPr>
      <w:t>2</w:t>
    </w:r>
    <w:r w:rsidRPr="003062C1">
      <w:rPr>
        <w:rStyle w:val="a7"/>
        <w:rFonts w:ascii="Times New Roman" w:hAnsi="Times New Roman" w:cs="Times New Roman"/>
      </w:rPr>
      <w:fldChar w:fldCharType="end"/>
    </w:r>
  </w:p>
  <w:p w:rsidR="00422050" w:rsidRDefault="004220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DA" w:rsidRDefault="001961DA" w:rsidP="00422050">
      <w:pPr>
        <w:spacing w:after="0" w:line="240" w:lineRule="auto"/>
      </w:pPr>
      <w:r>
        <w:separator/>
      </w:r>
    </w:p>
  </w:footnote>
  <w:footnote w:type="continuationSeparator" w:id="0">
    <w:p w:rsidR="001961DA" w:rsidRDefault="001961DA" w:rsidP="00422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7pt;height:13.75pt" o:bullet="t">
        <v:imagedata r:id="rId1" o:title="clip_image001"/>
      </v:shape>
    </w:pict>
  </w:numPicBullet>
  <w:abstractNum w:abstractNumId="0">
    <w:nsid w:val="20CD0BFF"/>
    <w:multiLevelType w:val="hybridMultilevel"/>
    <w:tmpl w:val="C6D68532"/>
    <w:lvl w:ilvl="0" w:tplc="41E2CD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2FAD"/>
    <w:multiLevelType w:val="hybridMultilevel"/>
    <w:tmpl w:val="8FEE380A"/>
    <w:lvl w:ilvl="0" w:tplc="41E2CD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A0E06"/>
    <w:multiLevelType w:val="hybridMultilevel"/>
    <w:tmpl w:val="4C38785C"/>
    <w:lvl w:ilvl="0" w:tplc="41E2CD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A3C03"/>
    <w:multiLevelType w:val="hybridMultilevel"/>
    <w:tmpl w:val="FC26D31E"/>
    <w:lvl w:ilvl="0" w:tplc="41E2CD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69"/>
    <w:rsid w:val="001961DA"/>
    <w:rsid w:val="003062C1"/>
    <w:rsid w:val="00422050"/>
    <w:rsid w:val="005C7144"/>
    <w:rsid w:val="0061058C"/>
    <w:rsid w:val="00621169"/>
    <w:rsid w:val="006E2D58"/>
    <w:rsid w:val="009C2208"/>
    <w:rsid w:val="00AF1CE0"/>
    <w:rsid w:val="00E66D2F"/>
    <w:rsid w:val="00F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1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1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116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2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050"/>
  </w:style>
  <w:style w:type="character" w:styleId="a7">
    <w:name w:val="page number"/>
    <w:basedOn w:val="a0"/>
    <w:uiPriority w:val="99"/>
    <w:semiHidden/>
    <w:unhideWhenUsed/>
    <w:rsid w:val="00422050"/>
  </w:style>
  <w:style w:type="paragraph" w:styleId="a8">
    <w:name w:val="header"/>
    <w:basedOn w:val="a"/>
    <w:link w:val="a9"/>
    <w:uiPriority w:val="99"/>
    <w:unhideWhenUsed/>
    <w:rsid w:val="0030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1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116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2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050"/>
  </w:style>
  <w:style w:type="character" w:styleId="a7">
    <w:name w:val="page number"/>
    <w:basedOn w:val="a0"/>
    <w:uiPriority w:val="99"/>
    <w:semiHidden/>
    <w:unhideWhenUsed/>
    <w:rsid w:val="00422050"/>
  </w:style>
  <w:style w:type="paragraph" w:styleId="a8">
    <w:name w:val="header"/>
    <w:basedOn w:val="a"/>
    <w:link w:val="a9"/>
    <w:uiPriority w:val="99"/>
    <w:unhideWhenUsed/>
    <w:rsid w:val="0030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2016-01-20T11:30:00Z</dcterms:created>
  <dcterms:modified xsi:type="dcterms:W3CDTF">2016-06-07T11:44:00Z</dcterms:modified>
</cp:coreProperties>
</file>